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41049E" w:rsidTr="0041049E">
        <w:trPr>
          <w:trHeight w:hRule="exact" w:val="717"/>
        </w:trPr>
        <w:tc>
          <w:tcPr>
            <w:tcW w:w="9038" w:type="dxa"/>
            <w:gridSpan w:val="2"/>
            <w:tcBorders>
              <w:top w:val="nil"/>
              <w:bottom w:val="nil"/>
            </w:tcBorders>
            <w:shd w:val="clear" w:color="auto" w:fill="1B3461"/>
            <w:vAlign w:val="center"/>
          </w:tcPr>
          <w:p w:rsidR="00CC44D4" w:rsidRPr="00202B8C" w:rsidRDefault="00CC44D4" w:rsidP="0041049E">
            <w:pPr>
              <w:pStyle w:val="ac"/>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41049E">
              <w:rPr>
                <w:b w:val="0"/>
                <w:i/>
                <w:sz w:val="24"/>
                <w:szCs w:val="24"/>
                <w:rtl/>
              </w:rPr>
              <w:t xml:space="preserve"> </w:t>
            </w:r>
            <w:r w:rsidR="005771EA" w:rsidRPr="0041049E">
              <w:rPr>
                <w:rFonts w:hint="cs"/>
                <w:b w:val="0"/>
                <w:i/>
                <w:rtl/>
              </w:rPr>
              <w:t>חוות דעת</w:t>
            </w:r>
            <w:r w:rsidR="00FE2C7D" w:rsidRPr="0041049E">
              <w:rPr>
                <w:rFonts w:hint="cs"/>
                <w:b w:val="0"/>
                <w:i/>
                <w:rtl/>
              </w:rPr>
              <w:t xml:space="preserve"> מקצועית במסגרת כוונה להתקשר עם ספק יחיד</w:t>
            </w:r>
            <w:r w:rsidR="00202B8C" w:rsidRPr="0041049E">
              <w:rPr>
                <w:rFonts w:hint="cs"/>
                <w:sz w:val="24"/>
                <w:szCs w:val="24"/>
                <w:rtl/>
              </w:rPr>
              <w:t xml:space="preserve">/ </w:t>
            </w:r>
            <w:r w:rsidR="00202B8C">
              <w:rPr>
                <w:rFonts w:hint="cs"/>
                <w:rtl/>
              </w:rPr>
              <w:t>ספק חוץ</w:t>
            </w:r>
          </w:p>
        </w:tc>
      </w:tr>
      <w:tr w:rsidR="00CC44D4" w:rsidRPr="0041049E" w:rsidTr="0041049E">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41049E">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41049E">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41049E" w:rsidTr="0041049E">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41049E">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41049E">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2534"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41049E" w:rsidTr="0041049E">
        <w:trPr>
          <w:trHeight w:val="35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b/>
                <w:sz w:val="22"/>
                <w:szCs w:val="22"/>
                <w:rtl/>
              </w:rPr>
              <w:t>משרד</w:t>
            </w:r>
            <w:r w:rsidRPr="0041049E">
              <w:rPr>
                <w:rFonts w:ascii="Arial" w:hAnsi="Arial" w:cs="Arial" w:hint="cs"/>
                <w:b/>
                <w:sz w:val="22"/>
                <w:szCs w:val="22"/>
                <w:rtl/>
              </w:rPr>
              <w:t>:</w:t>
            </w:r>
          </w:p>
        </w:tc>
        <w:tc>
          <w:tcPr>
            <w:tcW w:w="2880" w:type="dxa"/>
            <w:shd w:val="clear" w:color="auto" w:fill="auto"/>
          </w:tcPr>
          <w:p w:rsidR="002D0394" w:rsidRPr="0041049E" w:rsidRDefault="004C0E2B" w:rsidP="0041049E">
            <w:pPr>
              <w:jc w:val="right"/>
              <w:rPr>
                <w:rFonts w:ascii="Arial" w:hAnsi="Arial" w:cs="Arial"/>
                <w:b/>
                <w:sz w:val="22"/>
                <w:szCs w:val="22"/>
                <w:rtl/>
              </w:rPr>
            </w:pPr>
            <w:r w:rsidRPr="0041049E">
              <w:rPr>
                <w:rFonts w:ascii="Arial" w:hAnsi="Arial" w:cs="Arial"/>
                <w:b/>
                <w:sz w:val="22"/>
                <w:szCs w:val="22"/>
              </w:rPr>
              <w:t>333</w:t>
            </w:r>
          </w:p>
        </w:tc>
      </w:tr>
      <w:tr w:rsidR="00CC4F37" w:rsidRPr="0041049E" w:rsidTr="0041049E">
        <w:trPr>
          <w:trHeight w:val="361"/>
        </w:trPr>
        <w:tc>
          <w:tcPr>
            <w:tcW w:w="1440" w:type="dxa"/>
            <w:shd w:val="clear" w:color="auto" w:fill="E6E6E6"/>
          </w:tcPr>
          <w:p w:rsidR="002D0394" w:rsidRPr="0041049E" w:rsidRDefault="005229BE" w:rsidP="0041049E">
            <w:pPr>
              <w:rPr>
                <w:rFonts w:ascii="Arial" w:hAnsi="Arial" w:cs="Arial"/>
                <w:b/>
                <w:sz w:val="22"/>
                <w:szCs w:val="22"/>
                <w:rtl/>
              </w:rPr>
            </w:pPr>
            <w:r w:rsidRPr="0041049E">
              <w:rPr>
                <w:rFonts w:ascii="Arial" w:hAnsi="Arial" w:cs="Arial"/>
                <w:b/>
                <w:sz w:val="22"/>
                <w:szCs w:val="22"/>
                <w:rtl/>
              </w:rPr>
              <w:t>יחיד</w:t>
            </w:r>
            <w:r w:rsidRPr="0041049E">
              <w:rPr>
                <w:rFonts w:ascii="Arial" w:hAnsi="Arial" w:cs="Arial" w:hint="cs"/>
                <w:b/>
                <w:sz w:val="22"/>
                <w:szCs w:val="22"/>
                <w:rtl/>
              </w:rPr>
              <w:t>ה מזמינה</w:t>
            </w:r>
            <w:r w:rsidR="002D0394" w:rsidRPr="0041049E">
              <w:rPr>
                <w:rFonts w:ascii="Arial" w:hAnsi="Arial" w:cs="Arial" w:hint="cs"/>
                <w:b/>
                <w:sz w:val="22"/>
                <w:szCs w:val="22"/>
                <w:rtl/>
              </w:rPr>
              <w:t>:</w:t>
            </w:r>
          </w:p>
        </w:tc>
        <w:tc>
          <w:tcPr>
            <w:tcW w:w="2880" w:type="dxa"/>
            <w:shd w:val="clear" w:color="auto" w:fill="auto"/>
          </w:tcPr>
          <w:p w:rsidR="002D0394" w:rsidRPr="0041049E" w:rsidRDefault="006F4117" w:rsidP="0041049E">
            <w:pPr>
              <w:jc w:val="right"/>
              <w:rPr>
                <w:rFonts w:ascii="Arial" w:hAnsi="Arial" w:cs="Arial"/>
                <w:b/>
                <w:sz w:val="22"/>
                <w:szCs w:val="22"/>
                <w:rtl/>
              </w:rPr>
            </w:pPr>
            <w:r>
              <w:rPr>
                <w:rFonts w:ascii="Arial" w:hAnsi="Arial" w:cs="Arial" w:hint="cs"/>
                <w:b/>
                <w:sz w:val="22"/>
                <w:szCs w:val="22"/>
                <w:rtl/>
              </w:rPr>
              <w:t>מחשוב</w:t>
            </w:r>
          </w:p>
        </w:tc>
      </w:tr>
      <w:tr w:rsidR="002D0394" w:rsidRPr="0041049E" w:rsidTr="0041049E">
        <w:trPr>
          <w:trHeight w:val="37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hint="cs"/>
                <w:b/>
                <w:sz w:val="22"/>
                <w:szCs w:val="22"/>
                <w:rtl/>
              </w:rPr>
              <w:t>תאריך:</w:t>
            </w:r>
          </w:p>
        </w:tc>
        <w:tc>
          <w:tcPr>
            <w:tcW w:w="2880" w:type="dxa"/>
            <w:shd w:val="clear" w:color="auto" w:fill="auto"/>
          </w:tcPr>
          <w:p w:rsidR="002D0394" w:rsidRPr="0041049E" w:rsidRDefault="00C70730" w:rsidP="0041049E">
            <w:pPr>
              <w:jc w:val="right"/>
              <w:rPr>
                <w:rFonts w:ascii="Arial" w:hAnsi="Arial" w:cs="Arial"/>
                <w:b/>
                <w:sz w:val="22"/>
                <w:szCs w:val="22"/>
                <w:rtl/>
              </w:rPr>
            </w:pPr>
            <w:r>
              <w:rPr>
                <w:rFonts w:ascii="Arial" w:hAnsi="Arial" w:cs="Arial" w:hint="cs"/>
                <w:b/>
                <w:sz w:val="22"/>
                <w:szCs w:val="22"/>
                <w:rtl/>
              </w:rPr>
              <w:t>07.07.15</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5230E9">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41049E" w:rsidTr="0041049E">
        <w:tc>
          <w:tcPr>
            <w:tcW w:w="9178" w:type="dxa"/>
            <w:tcBorders>
              <w:bottom w:val="single" w:sz="4" w:space="0" w:color="auto"/>
            </w:tcBorders>
            <w:shd w:val="clear" w:color="auto" w:fill="E6E6E6"/>
          </w:tcPr>
          <w:p w:rsidR="00CA4871" w:rsidRPr="0041049E" w:rsidRDefault="00CA4871" w:rsidP="0041049E">
            <w:pPr>
              <w:spacing w:line="360" w:lineRule="auto"/>
              <w:rPr>
                <w:rFonts w:ascii="Arial" w:hAnsi="Arial" w:cs="Arial"/>
                <w:bCs/>
                <w:highlight w:val="yellow"/>
                <w:rtl/>
              </w:rPr>
            </w:pPr>
            <w:r w:rsidRPr="0041049E">
              <w:rPr>
                <w:rFonts w:ascii="Arial" w:hAnsi="Arial" w:cs="Arial" w:hint="cs"/>
                <w:bCs/>
                <w:rtl/>
              </w:rPr>
              <w:t>תיאור מהות ההתקשרות (רקע ופירוט התכונות של הטובין/השירות/העבודה)</w:t>
            </w:r>
          </w:p>
        </w:tc>
      </w:tr>
      <w:tr w:rsidR="00CA4871" w:rsidRPr="0041049E" w:rsidTr="0041049E">
        <w:tc>
          <w:tcPr>
            <w:tcW w:w="9178" w:type="dxa"/>
            <w:tcBorders>
              <w:bottom w:val="single" w:sz="4" w:space="0" w:color="auto"/>
            </w:tcBorders>
            <w:shd w:val="clear" w:color="auto" w:fill="auto"/>
          </w:tcPr>
          <w:p w:rsidR="00CA4871" w:rsidRPr="006F4117" w:rsidRDefault="00C70730" w:rsidP="00C70730">
            <w:pPr>
              <w:spacing w:line="360" w:lineRule="auto"/>
              <w:rPr>
                <w:rFonts w:ascii="Arial" w:hAnsi="Arial" w:cs="Arial"/>
                <w:b/>
                <w:sz w:val="22"/>
                <w:szCs w:val="22"/>
                <w:highlight w:val="yellow"/>
                <w:rtl/>
              </w:rPr>
            </w:pPr>
            <w:r>
              <w:rPr>
                <w:rFonts w:ascii="Arial" w:hAnsi="Arial" w:cs="Arial" w:hint="cs"/>
                <w:b/>
                <w:sz w:val="22"/>
                <w:szCs w:val="22"/>
                <w:highlight w:val="yellow"/>
                <w:rtl/>
              </w:rPr>
              <w:t>החלפת מוצרי גוגל</w:t>
            </w:r>
          </w:p>
        </w:tc>
      </w:tr>
      <w:tr w:rsidR="00CA4871" w:rsidRPr="0041049E" w:rsidTr="0041049E">
        <w:tc>
          <w:tcPr>
            <w:tcW w:w="9178" w:type="dxa"/>
            <w:tcBorders>
              <w:bottom w:val="single" w:sz="4" w:space="0" w:color="auto"/>
            </w:tcBorders>
            <w:shd w:val="clear" w:color="auto" w:fill="auto"/>
          </w:tcPr>
          <w:p w:rsidR="00CA4871" w:rsidRPr="006F4117" w:rsidRDefault="00CA4871" w:rsidP="00C70730">
            <w:pPr>
              <w:spacing w:line="360" w:lineRule="auto"/>
              <w:rPr>
                <w:rFonts w:ascii="Arial" w:hAnsi="Arial" w:cs="Arial"/>
                <w:b/>
                <w:sz w:val="22"/>
                <w:szCs w:val="22"/>
                <w:highlight w:val="yellow"/>
                <w:rtl/>
              </w:rPr>
            </w:pPr>
          </w:p>
        </w:tc>
      </w:tr>
      <w:tr w:rsidR="00CA4871" w:rsidRPr="0041049E" w:rsidTr="0041049E">
        <w:tc>
          <w:tcPr>
            <w:tcW w:w="9178" w:type="dxa"/>
            <w:tcBorders>
              <w:bottom w:val="single" w:sz="4" w:space="0" w:color="auto"/>
            </w:tcBorders>
            <w:shd w:val="clear" w:color="auto" w:fill="auto"/>
          </w:tcPr>
          <w:p w:rsidR="00CA4871" w:rsidRPr="006F4117" w:rsidRDefault="00CA4871" w:rsidP="00C70730">
            <w:pPr>
              <w:spacing w:line="360" w:lineRule="auto"/>
              <w:rPr>
                <w:rFonts w:ascii="Arial" w:hAnsi="Arial" w:cs="Arial"/>
                <w:b/>
                <w:sz w:val="22"/>
                <w:szCs w:val="22"/>
                <w:highlight w:val="yellow"/>
                <w:rtl/>
              </w:rPr>
            </w:pPr>
          </w:p>
        </w:tc>
      </w:tr>
      <w:tr w:rsidR="00CA4871" w:rsidRPr="0041049E" w:rsidTr="0041049E">
        <w:tc>
          <w:tcPr>
            <w:tcW w:w="9178" w:type="dxa"/>
            <w:tcBorders>
              <w:bottom w:val="single" w:sz="4" w:space="0" w:color="auto"/>
            </w:tcBorders>
            <w:shd w:val="clear" w:color="auto" w:fill="auto"/>
          </w:tcPr>
          <w:p w:rsidR="00CA4871" w:rsidRPr="0041049E" w:rsidRDefault="00CA4871" w:rsidP="0041049E">
            <w:pPr>
              <w:spacing w:line="360" w:lineRule="auto"/>
              <w:rPr>
                <w:rFonts w:ascii="Arial" w:hAnsi="Arial" w:cs="Arial"/>
                <w:b/>
                <w:sz w:val="22"/>
                <w:szCs w:val="22"/>
                <w:highlight w:val="yellow"/>
                <w:rtl/>
              </w:rPr>
            </w:pPr>
          </w:p>
        </w:tc>
      </w:tr>
    </w:tbl>
    <w:p w:rsidR="00CA4871" w:rsidRDefault="00CA4871" w:rsidP="00CA4871">
      <w:pPr>
        <w:rPr>
          <w:rFonts w:ascii="Arial" w:hAnsi="Arial" w:cs="Arial"/>
          <w:b/>
          <w:sz w:val="22"/>
          <w:szCs w:val="22"/>
          <w:rtl/>
        </w:rPr>
      </w:pPr>
    </w:p>
    <w:p w:rsidR="00CA4871" w:rsidRDefault="003D5897" w:rsidP="00504BA7">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D5897" w:rsidRPr="00813E93">
        <w:tc>
          <w:tcPr>
            <w:tcW w:w="3085" w:type="dxa"/>
          </w:tcPr>
          <w:p w:rsidR="003D5897" w:rsidRPr="00813E93" w:rsidRDefault="003D5897" w:rsidP="00A46C6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3D5897" w:rsidP="00A46C6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D5897" w:rsidRDefault="003D5897" w:rsidP="00A46C6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D779B6">
              <w:rPr>
                <w:rFonts w:ascii="Arial" w:hAnsi="Arial" w:cs="Arial" w:hint="cs"/>
                <w:b/>
                <w:sz w:val="22"/>
                <w:szCs w:val="22"/>
                <w:rtl/>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C70730" w:rsidP="00A46C6A">
            <w:pPr>
              <w:rPr>
                <w:rFonts w:ascii="Arial" w:hAnsi="Arial" w:cs="Arial"/>
                <w:b/>
                <w:sz w:val="22"/>
                <w:szCs w:val="22"/>
                <w:highlight w:val="yellow"/>
                <w:rtl/>
              </w:rPr>
            </w:pPr>
            <w:proofErr w:type="spellStart"/>
            <w:r>
              <w:rPr>
                <w:rFonts w:ascii="Arial" w:hAnsi="Arial" w:cs="Arial" w:hint="cs"/>
                <w:b/>
                <w:sz w:val="22"/>
                <w:szCs w:val="22"/>
                <w:highlight w:val="yellow"/>
                <w:rtl/>
              </w:rPr>
              <w:t>סיסטמטיקס</w:t>
            </w:r>
            <w:proofErr w:type="spellEnd"/>
            <w:r>
              <w:rPr>
                <w:rFonts w:ascii="Arial" w:hAnsi="Arial" w:cs="Arial" w:hint="cs"/>
                <w:b/>
                <w:sz w:val="22"/>
                <w:szCs w:val="22"/>
                <w:highlight w:val="yellow"/>
                <w:rtl/>
              </w:rPr>
              <w:t xml:space="preserve"> טכנולוגיות </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מספר הספק </w:t>
            </w:r>
          </w:p>
          <w:p w:rsidR="003D5897" w:rsidRPr="0041049E" w:rsidRDefault="003D5897" w:rsidP="0041049E">
            <w:pPr>
              <w:spacing w:line="360" w:lineRule="auto"/>
              <w:rPr>
                <w:rFonts w:ascii="Arial" w:hAnsi="Arial" w:cs="Arial"/>
                <w:bCs/>
                <w:sz w:val="22"/>
                <w:szCs w:val="22"/>
                <w:rtl/>
              </w:rPr>
            </w:pPr>
            <w:r w:rsidRPr="0041049E">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C70730" w:rsidP="00A46C6A">
            <w:pPr>
              <w:rPr>
                <w:rFonts w:ascii="Arial" w:hAnsi="Arial" w:cs="Arial"/>
                <w:b/>
                <w:sz w:val="22"/>
                <w:szCs w:val="22"/>
                <w:highlight w:val="yellow"/>
                <w:rtl/>
              </w:rPr>
            </w:pPr>
            <w:r>
              <w:rPr>
                <w:rFonts w:ascii="Arial" w:hAnsi="Arial" w:cs="Arial" w:hint="cs"/>
                <w:b/>
                <w:sz w:val="22"/>
                <w:szCs w:val="22"/>
                <w:highlight w:val="yellow"/>
                <w:rtl/>
              </w:rPr>
              <w:t>40004454</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D5897" w:rsidRPr="0041049E" w:rsidRDefault="00003F4E" w:rsidP="00A46C6A">
            <w:pPr>
              <w:rPr>
                <w:rFonts w:ascii="Arial" w:hAnsi="Arial" w:cs="Arial"/>
                <w:b/>
                <w:sz w:val="22"/>
                <w:szCs w:val="22"/>
                <w:rtl/>
              </w:rPr>
            </w:pPr>
            <w:r>
              <w:rPr>
                <w:rFonts w:ascii="Arial" w:hAnsi="Arial" w:cs="Arial"/>
                <w:b/>
                <w:sz w:val="28"/>
                <w:szCs w:val="28"/>
              </w:rPr>
              <w:t>x</w:t>
            </w:r>
            <w:r w:rsidR="00D779B6" w:rsidRPr="0041049E">
              <w:rPr>
                <w:rFonts w:ascii="Arial" w:hAnsi="Arial" w:cs="Arial"/>
                <w:b/>
                <w:sz w:val="28"/>
                <w:szCs w:val="28"/>
              </w:rPr>
              <w:t xml:space="preserve">     </w:t>
            </w:r>
            <w:r w:rsidR="003D5897" w:rsidRPr="0041049E">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D5897" w:rsidRPr="0041049E" w:rsidRDefault="003D5897" w:rsidP="00A46C6A">
            <w:pPr>
              <w:rPr>
                <w:rFonts w:ascii="Arial" w:hAnsi="Arial" w:cs="Arial"/>
                <w:b/>
                <w:sz w:val="22"/>
                <w:szCs w:val="22"/>
                <w:rtl/>
              </w:rPr>
            </w:pPr>
            <w:r w:rsidRPr="0041049E">
              <w:rPr>
                <w:rFonts w:ascii="Arial" w:hAnsi="Arial" w:cs="Arial"/>
                <w:b/>
                <w:sz w:val="28"/>
                <w:szCs w:val="28"/>
              </w:rPr>
              <w:sym w:font="Wingdings" w:char="F072"/>
            </w:r>
            <w:r w:rsidRPr="0041049E">
              <w:rPr>
                <w:rFonts w:ascii="Arial" w:hAnsi="Arial" w:cs="Arial" w:hint="cs"/>
                <w:b/>
                <w:sz w:val="22"/>
                <w:szCs w:val="22"/>
                <w:rtl/>
              </w:rPr>
              <w:t xml:space="preserve"> ספק חוץ </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C70730" w:rsidP="00A46C6A">
            <w:pPr>
              <w:rPr>
                <w:rFonts w:ascii="Arial" w:hAnsi="Arial" w:cs="Arial"/>
                <w:b/>
                <w:sz w:val="22"/>
                <w:szCs w:val="22"/>
                <w:highlight w:val="yellow"/>
                <w:rtl/>
              </w:rPr>
            </w:pPr>
            <w:r>
              <w:rPr>
                <w:rFonts w:ascii="Arial" w:hAnsi="Arial" w:cs="Arial" w:hint="cs"/>
                <w:b/>
                <w:sz w:val="22"/>
                <w:szCs w:val="22"/>
                <w:highlight w:val="yellow"/>
                <w:rtl/>
              </w:rPr>
              <w:t>203,19.04 ₪ + מע"מ</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C70730" w:rsidP="00A46C6A">
            <w:pPr>
              <w:rPr>
                <w:rFonts w:ascii="Arial" w:hAnsi="Arial" w:cs="Arial"/>
                <w:b/>
                <w:sz w:val="22"/>
                <w:szCs w:val="22"/>
                <w:highlight w:val="yellow"/>
                <w:rtl/>
              </w:rPr>
            </w:pPr>
            <w:r>
              <w:rPr>
                <w:rFonts w:ascii="Arial" w:hAnsi="Arial" w:cs="Arial" w:hint="cs"/>
                <w:b/>
                <w:sz w:val="22"/>
                <w:szCs w:val="22"/>
                <w:highlight w:val="yellow"/>
                <w:rtl/>
              </w:rPr>
              <w:t xml:space="preserve">שנה </w:t>
            </w:r>
            <w:bookmarkStart w:id="0" w:name="_GoBack"/>
            <w:bookmarkEnd w:id="0"/>
          </w:p>
        </w:tc>
      </w:tr>
    </w:tbl>
    <w:p w:rsidR="005B6A89" w:rsidRPr="00BD3C63" w:rsidRDefault="005B6A89" w:rsidP="00D779B6">
      <w:pPr>
        <w:rPr>
          <w:rFonts w:ascii="Arial" w:hAnsi="Arial" w:cs="Arial"/>
          <w:bCs/>
          <w:rtl/>
        </w:rPr>
      </w:pPr>
      <w:r w:rsidRPr="00BD3C63">
        <w:rPr>
          <w:rFonts w:ascii="Arial" w:hAnsi="Arial" w:cs="Arial" w:hint="cs"/>
          <w:bCs/>
          <w:rtl/>
        </w:rPr>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BD3C63" w:rsidRPr="0041049E" w:rsidTr="0041049E">
        <w:tc>
          <w:tcPr>
            <w:tcW w:w="9286" w:type="dxa"/>
            <w:shd w:val="clear" w:color="auto" w:fill="auto"/>
          </w:tcPr>
          <w:p w:rsidR="00C70730" w:rsidRPr="00C70730" w:rsidRDefault="00C70730" w:rsidP="00C70730">
            <w:pPr>
              <w:spacing w:line="360" w:lineRule="auto"/>
              <w:jc w:val="both"/>
              <w:rPr>
                <w:rFonts w:ascii="Cambria" w:hAnsi="Cambria" w:cs="David"/>
                <w:sz w:val="26"/>
                <w:szCs w:val="26"/>
                <w:rtl/>
              </w:rPr>
            </w:pPr>
            <w:r>
              <w:rPr>
                <w:rFonts w:ascii="Arial" w:hAnsi="Arial" w:cs="Arial" w:hint="cs"/>
                <w:b/>
                <w:rtl/>
              </w:rPr>
              <w:t>1</w:t>
            </w:r>
            <w:r w:rsidR="00003F4E" w:rsidRPr="00C70730">
              <w:rPr>
                <w:rFonts w:ascii="Arial" w:hAnsi="Arial" w:cs="Arial" w:hint="cs"/>
                <w:b/>
                <w:rtl/>
              </w:rPr>
              <w:t>.</w:t>
            </w:r>
            <w:r w:rsidRPr="00C70730">
              <w:rPr>
                <w:rFonts w:ascii="Cambria" w:hAnsi="Cambria" w:cs="David" w:hint="cs"/>
                <w:sz w:val="26"/>
                <w:szCs w:val="26"/>
                <w:rtl/>
              </w:rPr>
              <w:t xml:space="preserve"> בשנת 2012 נרכשה מערכת שרתי </w:t>
            </w:r>
            <w:r w:rsidRPr="00C70730">
              <w:rPr>
                <w:rFonts w:ascii="Cambria" w:hAnsi="Cambria" w:cs="David"/>
                <w:sz w:val="26"/>
                <w:szCs w:val="26"/>
              </w:rPr>
              <w:t>Google</w:t>
            </w:r>
            <w:r w:rsidRPr="00C70730">
              <w:rPr>
                <w:rFonts w:ascii="Cambria" w:hAnsi="Cambria" w:cs="David" w:hint="cs"/>
                <w:sz w:val="26"/>
                <w:szCs w:val="26"/>
                <w:rtl/>
              </w:rPr>
              <w:t xml:space="preserve"> לצרכי ניתוח והצגת מידע גיאוגרפי עבור המשרד. לאחרונה הודיעה חברת </w:t>
            </w:r>
            <w:r w:rsidRPr="00C70730">
              <w:rPr>
                <w:rFonts w:ascii="Cambria" w:hAnsi="Cambria" w:cs="David"/>
                <w:sz w:val="26"/>
                <w:szCs w:val="26"/>
              </w:rPr>
              <w:t>Google</w:t>
            </w:r>
            <w:r w:rsidRPr="00C70730">
              <w:rPr>
                <w:rFonts w:ascii="Cambria" w:hAnsi="Cambria" w:cs="David" w:hint="cs"/>
                <w:sz w:val="26"/>
                <w:szCs w:val="26"/>
                <w:rtl/>
              </w:rPr>
              <w:t xml:space="preserve"> העולמית (ראה נספח 1 - מסמך ההודעה) כי בשנת 2017, תפסיק החברה במתן שירותי תמיכה ותחזוקה של מערכות שרתים מסוג זה. </w:t>
            </w:r>
          </w:p>
          <w:p w:rsidR="00BD3C63" w:rsidRPr="0041049E" w:rsidRDefault="00BD3C63" w:rsidP="00C70730">
            <w:pPr>
              <w:spacing w:line="360" w:lineRule="auto"/>
              <w:rPr>
                <w:rFonts w:ascii="Arial" w:hAnsi="Arial" w:cs="Arial"/>
                <w:b/>
                <w:sz w:val="22"/>
                <w:szCs w:val="22"/>
                <w:rtl/>
              </w:rPr>
            </w:pPr>
          </w:p>
        </w:tc>
      </w:tr>
      <w:tr w:rsidR="00003F4E" w:rsidRPr="0041049E" w:rsidTr="0041049E">
        <w:tc>
          <w:tcPr>
            <w:tcW w:w="9286" w:type="dxa"/>
            <w:shd w:val="clear" w:color="auto" w:fill="auto"/>
          </w:tcPr>
          <w:p w:rsidR="00C70730" w:rsidRPr="00C70730" w:rsidRDefault="00C70730" w:rsidP="00C70730">
            <w:pPr>
              <w:spacing w:line="360" w:lineRule="auto"/>
              <w:jc w:val="both"/>
              <w:rPr>
                <w:rFonts w:ascii="Cambria" w:hAnsi="Cambria" w:cs="David"/>
                <w:sz w:val="26"/>
                <w:szCs w:val="26"/>
              </w:rPr>
            </w:pPr>
            <w:r>
              <w:rPr>
                <w:rFonts w:ascii="Arial" w:hAnsi="Arial" w:cs="Arial" w:hint="cs"/>
                <w:b/>
                <w:rtl/>
              </w:rPr>
              <w:t>2</w:t>
            </w:r>
            <w:r w:rsidR="00003F4E" w:rsidRPr="00C70730">
              <w:rPr>
                <w:rFonts w:ascii="Arial" w:hAnsi="Arial" w:cs="Arial" w:hint="cs"/>
                <w:b/>
                <w:rtl/>
              </w:rPr>
              <w:t>.</w:t>
            </w:r>
            <w:r w:rsidRPr="00C70730">
              <w:rPr>
                <w:rFonts w:ascii="Cambria" w:hAnsi="Cambria" w:cs="David" w:hint="cs"/>
                <w:sz w:val="26"/>
                <w:szCs w:val="26"/>
                <w:rtl/>
              </w:rPr>
              <w:t xml:space="preserve"> לאור מצב זה, חברת </w:t>
            </w:r>
            <w:r w:rsidRPr="00C70730">
              <w:rPr>
                <w:rFonts w:ascii="Cambria" w:hAnsi="Cambria" w:cs="David"/>
                <w:sz w:val="26"/>
                <w:szCs w:val="26"/>
              </w:rPr>
              <w:t>ESRI</w:t>
            </w:r>
            <w:r w:rsidRPr="00C70730">
              <w:rPr>
                <w:rFonts w:ascii="Cambria" w:hAnsi="Cambria" w:cs="David" w:hint="cs"/>
                <w:sz w:val="26"/>
                <w:szCs w:val="26"/>
                <w:rtl/>
              </w:rPr>
              <w:t xml:space="preserve"> (באמצעות חברת </w:t>
            </w:r>
            <w:proofErr w:type="spellStart"/>
            <w:r w:rsidRPr="00C70730">
              <w:rPr>
                <w:rFonts w:ascii="Cambria" w:hAnsi="Cambria" w:cs="David" w:hint="cs"/>
                <w:sz w:val="26"/>
                <w:szCs w:val="26"/>
                <w:rtl/>
              </w:rPr>
              <w:t>סיסטמטיקס</w:t>
            </w:r>
            <w:proofErr w:type="spellEnd"/>
            <w:r w:rsidRPr="00C70730">
              <w:rPr>
                <w:rFonts w:ascii="Cambria" w:hAnsi="Cambria" w:cs="David"/>
                <w:sz w:val="26"/>
                <w:szCs w:val="26"/>
              </w:rPr>
              <w:t xml:space="preserve"> </w:t>
            </w:r>
            <w:r w:rsidRPr="00C70730">
              <w:rPr>
                <w:rFonts w:ascii="Cambria" w:hAnsi="Cambria" w:cs="David" w:hint="cs"/>
                <w:sz w:val="26"/>
                <w:szCs w:val="26"/>
                <w:rtl/>
              </w:rPr>
              <w:t xml:space="preserve">נציגים בלעדיים בישראל) –מציעים לספק שירותים זהים למערכות המותקנות במשרד </w:t>
            </w:r>
            <w:r w:rsidRPr="00C70730">
              <w:rPr>
                <w:rFonts w:ascii="Cambria" w:hAnsi="Cambria" w:cs="David" w:hint="cs"/>
                <w:sz w:val="26"/>
                <w:szCs w:val="26"/>
                <w:highlight w:val="yellow"/>
                <w:rtl/>
              </w:rPr>
              <w:t>ללא כל תוספת תשלום וכוללת שנת אחזקה חינם</w:t>
            </w:r>
            <w:r w:rsidRPr="00C70730">
              <w:rPr>
                <w:rFonts w:ascii="Cambria" w:hAnsi="Cambria" w:cs="David" w:hint="cs"/>
                <w:sz w:val="26"/>
                <w:szCs w:val="26"/>
                <w:rtl/>
              </w:rPr>
              <w:t>. תוקפה של הזדמנות זו היא עד 31.10.2015. יש לציין כי המשרד ביקש מנציגי</w:t>
            </w:r>
            <w:r w:rsidRPr="00C70730">
              <w:rPr>
                <w:rFonts w:ascii="Cambria" w:hAnsi="Cambria" w:cs="David"/>
                <w:sz w:val="26"/>
                <w:szCs w:val="26"/>
              </w:rPr>
              <w:t xml:space="preserve">ESRI </w:t>
            </w:r>
            <w:r w:rsidRPr="00C70730">
              <w:rPr>
                <w:rFonts w:ascii="Cambria" w:hAnsi="Cambria" w:cs="David" w:hint="cs"/>
                <w:sz w:val="26"/>
                <w:szCs w:val="26"/>
                <w:rtl/>
              </w:rPr>
              <w:t xml:space="preserve"> להרחיב את תוקף הצעה זו עד למחצית 2016.</w:t>
            </w:r>
          </w:p>
          <w:p w:rsidR="00003F4E" w:rsidRPr="0041049E" w:rsidRDefault="00003F4E" w:rsidP="00C70730">
            <w:pPr>
              <w:spacing w:line="360" w:lineRule="auto"/>
              <w:rPr>
                <w:rFonts w:ascii="Arial" w:hAnsi="Arial" w:cs="Arial"/>
                <w:b/>
                <w:sz w:val="22"/>
                <w:szCs w:val="22"/>
                <w:rtl/>
              </w:rPr>
            </w:pPr>
          </w:p>
        </w:tc>
      </w:tr>
      <w:tr w:rsidR="00003F4E" w:rsidRPr="0041049E" w:rsidTr="0041049E">
        <w:tc>
          <w:tcPr>
            <w:tcW w:w="9286" w:type="dxa"/>
            <w:shd w:val="clear" w:color="auto" w:fill="auto"/>
          </w:tcPr>
          <w:p w:rsidR="00C70730" w:rsidRPr="00C70730" w:rsidRDefault="00C70730" w:rsidP="00C70730">
            <w:pPr>
              <w:spacing w:line="360" w:lineRule="auto"/>
              <w:jc w:val="both"/>
              <w:rPr>
                <w:rFonts w:ascii="Cambria" w:hAnsi="Cambria" w:cs="David"/>
                <w:sz w:val="26"/>
                <w:szCs w:val="26"/>
              </w:rPr>
            </w:pPr>
            <w:r>
              <w:rPr>
                <w:rFonts w:ascii="Arial" w:hAnsi="Arial" w:cs="Arial" w:hint="cs"/>
                <w:b/>
                <w:rtl/>
              </w:rPr>
              <w:t>3</w:t>
            </w:r>
            <w:r w:rsidR="00003F4E" w:rsidRPr="00C70730">
              <w:rPr>
                <w:rFonts w:ascii="Arial" w:hAnsi="Arial" w:cs="Arial" w:hint="cs"/>
                <w:b/>
                <w:rtl/>
              </w:rPr>
              <w:t>.</w:t>
            </w:r>
            <w:r w:rsidRPr="00C70730">
              <w:rPr>
                <w:rFonts w:ascii="Cambria" w:hAnsi="Cambria" w:cs="David" w:hint="cs"/>
                <w:sz w:val="26"/>
                <w:szCs w:val="26"/>
                <w:rtl/>
              </w:rPr>
              <w:t xml:space="preserve"> ההתקשרות המאושרת ע"י ועדת מכרזים עם נציגי </w:t>
            </w:r>
            <w:r w:rsidRPr="00C70730">
              <w:rPr>
                <w:rFonts w:ascii="Cambria" w:hAnsi="Cambria" w:cs="David"/>
                <w:sz w:val="26"/>
                <w:szCs w:val="26"/>
              </w:rPr>
              <w:t>Google</w:t>
            </w:r>
            <w:r w:rsidRPr="00C70730">
              <w:rPr>
                <w:rFonts w:ascii="Cambria" w:hAnsi="Cambria" w:cs="David" w:hint="cs"/>
                <w:sz w:val="26"/>
                <w:szCs w:val="26"/>
                <w:rtl/>
              </w:rPr>
              <w:t xml:space="preserve">, חברת </w:t>
            </w:r>
            <w:r w:rsidRPr="00C70730">
              <w:rPr>
                <w:rFonts w:ascii="Cambria" w:hAnsi="Cambria" w:cs="David"/>
                <w:sz w:val="26"/>
                <w:szCs w:val="26"/>
              </w:rPr>
              <w:t>GOGIS</w:t>
            </w:r>
            <w:r w:rsidRPr="00C70730">
              <w:rPr>
                <w:rFonts w:ascii="Cambria" w:hAnsi="Cambria" w:cs="David" w:hint="cs"/>
                <w:sz w:val="26"/>
                <w:szCs w:val="26"/>
                <w:rtl/>
              </w:rPr>
              <w:t xml:space="preserve">, בישראל </w:t>
            </w:r>
            <w:proofErr w:type="spellStart"/>
            <w:r w:rsidRPr="00C70730">
              <w:rPr>
                <w:rFonts w:ascii="Cambria" w:hAnsi="Cambria" w:cs="David" w:hint="cs"/>
                <w:sz w:val="26"/>
                <w:szCs w:val="26"/>
                <w:rtl/>
              </w:rPr>
              <w:t>היתה</w:t>
            </w:r>
            <w:proofErr w:type="spellEnd"/>
            <w:r w:rsidRPr="00C70730">
              <w:rPr>
                <w:rFonts w:ascii="Cambria" w:hAnsi="Cambria" w:cs="David" w:hint="cs"/>
                <w:sz w:val="26"/>
                <w:szCs w:val="26"/>
                <w:rtl/>
              </w:rPr>
              <w:t xml:space="preserve"> ל-3 שנים, קרי 31.07.2015. </w:t>
            </w:r>
          </w:p>
          <w:p w:rsidR="00003F4E" w:rsidRPr="0041049E" w:rsidRDefault="00003F4E" w:rsidP="00C70730">
            <w:pPr>
              <w:spacing w:line="360" w:lineRule="auto"/>
              <w:rPr>
                <w:rFonts w:ascii="Arial" w:hAnsi="Arial" w:cs="Arial"/>
                <w:b/>
                <w:sz w:val="22"/>
                <w:szCs w:val="22"/>
                <w:rtl/>
              </w:rPr>
            </w:pPr>
          </w:p>
        </w:tc>
      </w:tr>
      <w:tr w:rsidR="00003F4E" w:rsidRPr="0041049E" w:rsidTr="0041049E">
        <w:tc>
          <w:tcPr>
            <w:tcW w:w="9286" w:type="dxa"/>
            <w:shd w:val="clear" w:color="auto" w:fill="auto"/>
          </w:tcPr>
          <w:p w:rsidR="00C70730" w:rsidRPr="00C70730" w:rsidRDefault="00C70730" w:rsidP="00C70730">
            <w:pPr>
              <w:spacing w:line="360" w:lineRule="auto"/>
              <w:jc w:val="both"/>
              <w:rPr>
                <w:rFonts w:ascii="Cambria" w:hAnsi="Cambria" w:cs="David"/>
                <w:sz w:val="26"/>
                <w:szCs w:val="26"/>
              </w:rPr>
            </w:pPr>
            <w:r>
              <w:rPr>
                <w:rFonts w:ascii="Arial" w:hAnsi="Arial" w:cs="Arial" w:hint="cs"/>
                <w:b/>
                <w:rtl/>
              </w:rPr>
              <w:t>4 .</w:t>
            </w:r>
            <w:r w:rsidRPr="00C70730">
              <w:rPr>
                <w:rFonts w:ascii="Cambria" w:hAnsi="Cambria" w:cs="David" w:hint="cs"/>
                <w:sz w:val="26"/>
                <w:szCs w:val="26"/>
                <w:rtl/>
              </w:rPr>
              <w:t xml:space="preserve">כמו-כן, חברת </w:t>
            </w:r>
            <w:r w:rsidRPr="00C70730">
              <w:rPr>
                <w:rFonts w:ascii="Cambria" w:hAnsi="Cambria" w:cs="David"/>
                <w:sz w:val="26"/>
                <w:szCs w:val="26"/>
              </w:rPr>
              <w:t>ESRI</w:t>
            </w:r>
            <w:r w:rsidRPr="00C70730">
              <w:rPr>
                <w:rFonts w:ascii="Cambria" w:hAnsi="Cambria" w:cs="David" w:hint="cs"/>
                <w:sz w:val="26"/>
                <w:szCs w:val="26"/>
                <w:rtl/>
              </w:rPr>
              <w:t xml:space="preserve"> באמצעות נציגיה בישראל, אושרה גם היא ע"י ועדת המכרזים כספקים תשתיות </w:t>
            </w:r>
            <w:r w:rsidRPr="00C70730">
              <w:rPr>
                <w:rFonts w:ascii="Cambria" w:hAnsi="Cambria" w:cs="David"/>
                <w:sz w:val="26"/>
                <w:szCs w:val="26"/>
              </w:rPr>
              <w:t xml:space="preserve">GIS </w:t>
            </w:r>
            <w:r w:rsidRPr="00C70730">
              <w:rPr>
                <w:rFonts w:ascii="Cambria" w:hAnsi="Cambria" w:cs="David" w:hint="cs"/>
                <w:sz w:val="26"/>
                <w:szCs w:val="26"/>
                <w:rtl/>
              </w:rPr>
              <w:t xml:space="preserve"> במשרד </w:t>
            </w:r>
            <w:proofErr w:type="spellStart"/>
            <w:r w:rsidRPr="00C70730">
              <w:rPr>
                <w:rFonts w:ascii="Cambria" w:hAnsi="Cambria" w:cs="David" w:hint="cs"/>
                <w:sz w:val="26"/>
                <w:szCs w:val="26"/>
                <w:rtl/>
              </w:rPr>
              <w:t>לבט"פ</w:t>
            </w:r>
            <w:proofErr w:type="spellEnd"/>
            <w:r w:rsidRPr="00C70730">
              <w:rPr>
                <w:rFonts w:ascii="Cambria" w:hAnsi="Cambria" w:cs="David" w:hint="cs"/>
                <w:sz w:val="26"/>
                <w:szCs w:val="26"/>
                <w:rtl/>
              </w:rPr>
              <w:t>.</w:t>
            </w:r>
          </w:p>
          <w:p w:rsidR="00003F4E" w:rsidRPr="0041049E" w:rsidRDefault="00003F4E" w:rsidP="00C70730">
            <w:pPr>
              <w:spacing w:line="360" w:lineRule="auto"/>
              <w:rPr>
                <w:rFonts w:ascii="Arial" w:hAnsi="Arial" w:cs="Arial"/>
                <w:b/>
                <w:sz w:val="22"/>
                <w:szCs w:val="22"/>
                <w:rtl/>
              </w:rPr>
            </w:pPr>
          </w:p>
        </w:tc>
      </w:tr>
      <w:tr w:rsidR="00003F4E" w:rsidRPr="0041049E" w:rsidTr="0041049E">
        <w:tc>
          <w:tcPr>
            <w:tcW w:w="9286" w:type="dxa"/>
            <w:shd w:val="clear" w:color="auto" w:fill="auto"/>
          </w:tcPr>
          <w:p w:rsidR="00003F4E" w:rsidRPr="0041049E" w:rsidRDefault="00003F4E" w:rsidP="0041049E">
            <w:pPr>
              <w:spacing w:line="360" w:lineRule="auto"/>
              <w:rPr>
                <w:rFonts w:ascii="Arial" w:hAnsi="Arial" w:cs="Arial"/>
                <w:b/>
                <w:sz w:val="22"/>
                <w:szCs w:val="22"/>
                <w:rtl/>
              </w:rPr>
            </w:pPr>
          </w:p>
        </w:tc>
      </w:tr>
      <w:tr w:rsidR="00003F4E" w:rsidRPr="0041049E" w:rsidTr="0041049E">
        <w:tc>
          <w:tcPr>
            <w:tcW w:w="9286" w:type="dxa"/>
            <w:shd w:val="clear" w:color="auto" w:fill="auto"/>
          </w:tcPr>
          <w:p w:rsidR="00003F4E" w:rsidRPr="0041049E" w:rsidRDefault="00003F4E" w:rsidP="0041049E">
            <w:pPr>
              <w:spacing w:line="360" w:lineRule="auto"/>
              <w:rPr>
                <w:rFonts w:ascii="Arial" w:hAnsi="Arial" w:cs="Arial"/>
                <w:b/>
                <w:sz w:val="22"/>
                <w:szCs w:val="22"/>
                <w:rtl/>
              </w:rPr>
            </w:pPr>
          </w:p>
        </w:tc>
      </w:tr>
      <w:tr w:rsidR="00003F4E" w:rsidRPr="0041049E" w:rsidTr="0041049E">
        <w:tc>
          <w:tcPr>
            <w:tcW w:w="9286" w:type="dxa"/>
            <w:shd w:val="clear" w:color="auto" w:fill="auto"/>
          </w:tcPr>
          <w:p w:rsidR="00003F4E" w:rsidRPr="0041049E" w:rsidRDefault="00003F4E" w:rsidP="0041049E">
            <w:pPr>
              <w:spacing w:line="360" w:lineRule="auto"/>
              <w:rPr>
                <w:rFonts w:ascii="Arial" w:hAnsi="Arial" w:cs="Arial"/>
                <w:b/>
                <w:sz w:val="22"/>
                <w:szCs w:val="22"/>
                <w:rtl/>
              </w:rPr>
            </w:pPr>
          </w:p>
        </w:tc>
      </w:tr>
      <w:tr w:rsidR="00003F4E" w:rsidRPr="0041049E" w:rsidTr="0041049E">
        <w:tc>
          <w:tcPr>
            <w:tcW w:w="9286" w:type="dxa"/>
            <w:shd w:val="clear" w:color="auto" w:fill="auto"/>
          </w:tcPr>
          <w:p w:rsidR="00003F4E" w:rsidRPr="0041049E" w:rsidRDefault="00003F4E" w:rsidP="0041049E">
            <w:pPr>
              <w:spacing w:line="360" w:lineRule="auto"/>
              <w:rPr>
                <w:rFonts w:ascii="Arial" w:hAnsi="Arial" w:cs="Arial"/>
                <w:b/>
                <w:sz w:val="22"/>
                <w:szCs w:val="22"/>
                <w:rtl/>
              </w:rPr>
            </w:pPr>
          </w:p>
        </w:tc>
      </w:tr>
      <w:tr w:rsidR="00003F4E" w:rsidRPr="0041049E" w:rsidTr="0041049E">
        <w:tc>
          <w:tcPr>
            <w:tcW w:w="9286" w:type="dxa"/>
            <w:shd w:val="clear" w:color="auto" w:fill="auto"/>
          </w:tcPr>
          <w:p w:rsidR="00003F4E" w:rsidRPr="0041049E" w:rsidRDefault="00003F4E" w:rsidP="0041049E">
            <w:pPr>
              <w:spacing w:line="360" w:lineRule="auto"/>
              <w:rPr>
                <w:rFonts w:ascii="Arial" w:hAnsi="Arial" w:cs="Arial"/>
                <w:b/>
                <w:sz w:val="22"/>
                <w:szCs w:val="22"/>
                <w:rtl/>
              </w:rPr>
            </w:pPr>
          </w:p>
        </w:tc>
      </w:tr>
      <w:tr w:rsidR="00003F4E" w:rsidRPr="0041049E" w:rsidTr="0041049E">
        <w:tc>
          <w:tcPr>
            <w:tcW w:w="9286" w:type="dxa"/>
            <w:shd w:val="clear" w:color="auto" w:fill="auto"/>
          </w:tcPr>
          <w:p w:rsidR="00003F4E" w:rsidRPr="0041049E" w:rsidRDefault="00003F4E" w:rsidP="0041049E">
            <w:pPr>
              <w:spacing w:line="360" w:lineRule="auto"/>
              <w:rPr>
                <w:rFonts w:ascii="Arial" w:hAnsi="Arial" w:cs="Arial"/>
                <w:b/>
                <w:sz w:val="22"/>
                <w:szCs w:val="22"/>
                <w:rtl/>
              </w:rPr>
            </w:pPr>
          </w:p>
        </w:tc>
      </w:tr>
      <w:tr w:rsidR="00003F4E" w:rsidRPr="0041049E" w:rsidTr="0041049E">
        <w:tc>
          <w:tcPr>
            <w:tcW w:w="9286" w:type="dxa"/>
            <w:shd w:val="clear" w:color="auto" w:fill="auto"/>
          </w:tcPr>
          <w:p w:rsidR="00003F4E" w:rsidRPr="0041049E" w:rsidRDefault="00003F4E" w:rsidP="0041049E">
            <w:pPr>
              <w:spacing w:line="360" w:lineRule="auto"/>
              <w:rPr>
                <w:rFonts w:ascii="Arial" w:hAnsi="Arial" w:cs="Arial"/>
                <w:b/>
                <w:sz w:val="22"/>
                <w:szCs w:val="22"/>
                <w:rtl/>
              </w:rPr>
            </w:pPr>
          </w:p>
        </w:tc>
      </w:tr>
    </w:tbl>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lastRenderedPageBreak/>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41049E" w:rsidTr="0041049E">
        <w:tc>
          <w:tcPr>
            <w:tcW w:w="2698" w:type="dxa"/>
            <w:tcBorders>
              <w:bottom w:val="single" w:sz="4" w:space="0" w:color="auto"/>
            </w:tcBorders>
            <w:shd w:val="clear" w:color="auto" w:fill="auto"/>
          </w:tcPr>
          <w:p w:rsidR="00764048" w:rsidRPr="0041049E" w:rsidRDefault="00C70730" w:rsidP="0041049E">
            <w:pPr>
              <w:spacing w:line="360" w:lineRule="auto"/>
              <w:rPr>
                <w:rFonts w:ascii="Arial" w:hAnsi="Arial" w:cs="Arial"/>
                <w:b/>
                <w:sz w:val="22"/>
                <w:szCs w:val="22"/>
                <w:rtl/>
              </w:rPr>
            </w:pPr>
            <w:r>
              <w:rPr>
                <w:rFonts w:ascii="Arial" w:hAnsi="Arial" w:cs="Arial" w:hint="cs"/>
                <w:b/>
                <w:sz w:val="22"/>
                <w:szCs w:val="22"/>
                <w:rtl/>
              </w:rPr>
              <w:t>אבנר מאי</w:t>
            </w:r>
          </w:p>
        </w:tc>
        <w:tc>
          <w:tcPr>
            <w:tcW w:w="3420" w:type="dxa"/>
            <w:tcBorders>
              <w:bottom w:val="single" w:sz="4" w:space="0" w:color="auto"/>
            </w:tcBorders>
            <w:shd w:val="clear" w:color="auto" w:fill="auto"/>
          </w:tcPr>
          <w:p w:rsidR="00C70730" w:rsidRPr="00C70730" w:rsidRDefault="00C70730" w:rsidP="00C70730">
            <w:pPr>
              <w:spacing w:line="360" w:lineRule="auto"/>
              <w:rPr>
                <w:rFonts w:ascii="Arial" w:hAnsi="Arial" w:cs="Arial"/>
                <w:b/>
                <w:sz w:val="22"/>
                <w:szCs w:val="22"/>
              </w:rPr>
            </w:pPr>
            <w:r>
              <w:rPr>
                <w:rFonts w:ascii="Arial" w:hAnsi="Arial" w:cs="Arial"/>
                <w:sz w:val="20"/>
                <w:szCs w:val="20"/>
                <w:rtl/>
              </w:rPr>
              <w:t> </w:t>
            </w:r>
            <w:r w:rsidRPr="00C70730">
              <w:rPr>
                <w:rFonts w:ascii="Arial" w:hAnsi="Arial" w:cs="Arial" w:hint="cs"/>
                <w:b/>
                <w:sz w:val="22"/>
                <w:szCs w:val="22"/>
                <w:rtl/>
              </w:rPr>
              <w:t xml:space="preserve">מנהל אגף בכיר </w:t>
            </w:r>
            <w:proofErr w:type="spellStart"/>
            <w:r w:rsidRPr="00C70730">
              <w:rPr>
                <w:rFonts w:ascii="Arial" w:hAnsi="Arial" w:cs="Arial" w:hint="cs"/>
                <w:b/>
                <w:sz w:val="22"/>
                <w:szCs w:val="22"/>
                <w:rtl/>
              </w:rPr>
              <w:t>מיחשוב</w:t>
            </w:r>
            <w:proofErr w:type="spellEnd"/>
            <w:r w:rsidRPr="00C70730">
              <w:rPr>
                <w:rFonts w:ascii="Arial" w:hAnsi="Arial" w:cs="Arial" w:hint="cs"/>
                <w:b/>
                <w:sz w:val="22"/>
                <w:szCs w:val="22"/>
                <w:rtl/>
              </w:rPr>
              <w:t xml:space="preserve"> ומערכות מידע</w:t>
            </w:r>
          </w:p>
          <w:p w:rsidR="00764048" w:rsidRPr="0041049E" w:rsidRDefault="00764048" w:rsidP="00C70730">
            <w:pPr>
              <w:spacing w:line="360" w:lineRule="auto"/>
              <w:rPr>
                <w:rFonts w:ascii="Arial" w:hAnsi="Arial" w:cs="Arial"/>
                <w:b/>
                <w:sz w:val="22"/>
                <w:szCs w:val="22"/>
                <w:rtl/>
              </w:rPr>
            </w:pPr>
          </w:p>
        </w:tc>
        <w:tc>
          <w:tcPr>
            <w:tcW w:w="2700" w:type="dxa"/>
            <w:tcBorders>
              <w:bottom w:val="single" w:sz="4" w:space="0" w:color="auto"/>
            </w:tcBorders>
            <w:shd w:val="clear" w:color="auto" w:fill="auto"/>
          </w:tcPr>
          <w:p w:rsidR="00764048" w:rsidRPr="0041049E" w:rsidRDefault="00C70730" w:rsidP="0041049E">
            <w:pPr>
              <w:spacing w:line="360" w:lineRule="auto"/>
              <w:rPr>
                <w:rFonts w:ascii="Arial" w:hAnsi="Arial" w:cs="Arial"/>
                <w:b/>
                <w:sz w:val="22"/>
                <w:szCs w:val="22"/>
                <w:rtl/>
              </w:rPr>
            </w:pPr>
            <w:r>
              <w:rPr>
                <w:rFonts w:ascii="Arial" w:hAnsi="Arial" w:cs="Arial" w:hint="cs"/>
                <w:b/>
                <w:sz w:val="22"/>
                <w:szCs w:val="22"/>
                <w:rtl/>
              </w:rPr>
              <w:t xml:space="preserve">אבנר מאי </w:t>
            </w:r>
          </w:p>
        </w:tc>
      </w:tr>
      <w:tr w:rsidR="00764048" w:rsidRPr="0041049E" w:rsidTr="0041049E">
        <w:tc>
          <w:tcPr>
            <w:tcW w:w="2698"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חתימה</w:t>
            </w:r>
          </w:p>
        </w:tc>
      </w:tr>
    </w:tbl>
    <w:p w:rsidR="003D788B" w:rsidRPr="00813E93" w:rsidRDefault="003D788B" w:rsidP="00B47CEB">
      <w:pPr>
        <w:rPr>
          <w:rtl/>
        </w:rPr>
      </w:pPr>
    </w:p>
    <w:sectPr w:rsidR="003D788B" w:rsidRPr="00813E93" w:rsidSect="00BD3C63">
      <w:headerReference w:type="even" r:id="rId13"/>
      <w:footerReference w:type="default" r:id="rId14"/>
      <w:headerReference w:type="first" r:id="rId15"/>
      <w:footerReference w:type="first" r:id="rId16"/>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0730" w:rsidRDefault="00C70730">
      <w:r>
        <w:separator/>
      </w:r>
    </w:p>
    <w:p w:rsidR="00C70730" w:rsidRDefault="00C70730"/>
  </w:endnote>
  <w:endnote w:type="continuationSeparator" w:id="0">
    <w:p w:rsidR="00C70730" w:rsidRDefault="00C70730">
      <w:r>
        <w:continuationSeparator/>
      </w:r>
    </w:p>
    <w:p w:rsidR="00C70730" w:rsidRDefault="00C7073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0730" w:rsidRDefault="00C70730"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C70730"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C70730" w:rsidRPr="003E2065" w:rsidRDefault="00C70730" w:rsidP="00CF6626">
          <w:pPr>
            <w:rPr>
              <w:rFonts w:ascii="Arial" w:hAnsi="Arial" w:cs="Arial"/>
              <w:color w:val="1B3461"/>
              <w:sz w:val="15"/>
              <w:szCs w:val="15"/>
              <w:rtl/>
            </w:rPr>
          </w:pPr>
        </w:p>
        <w:p w:rsidR="00C70730" w:rsidRPr="003E2065" w:rsidRDefault="00C70730" w:rsidP="00CF6626">
          <w:pPr>
            <w:rPr>
              <w:rFonts w:ascii="Arial" w:hAnsi="Arial" w:cs="Arial"/>
              <w:sz w:val="20"/>
              <w:szCs w:val="20"/>
              <w:rtl/>
            </w:rPr>
          </w:pPr>
          <w:r>
            <w:rPr>
              <w:noProof/>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C70730" w:rsidRPr="003E2065" w:rsidRDefault="00C70730"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C70730" w:rsidRPr="003E2065" w:rsidRDefault="00C70730"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4F47FD">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4F47FD">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C70730"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C70730" w:rsidRPr="003E2065" w:rsidRDefault="00C70730"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C70730" w:rsidRPr="003E2065" w:rsidRDefault="00C70730"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C70730" w:rsidRDefault="00C70730"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C70730">
      <w:trPr>
        <w:trHeight w:val="345"/>
      </w:trPr>
      <w:tc>
        <w:tcPr>
          <w:tcW w:w="2458" w:type="dxa"/>
          <w:shd w:val="clear" w:color="auto" w:fill="E6E6E6"/>
          <w:vAlign w:val="center"/>
        </w:tcPr>
        <w:p w:rsidR="00C70730" w:rsidRDefault="00C70730"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C70730" w:rsidRDefault="00C70730"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C70730" w:rsidRPr="00363CFD" w:rsidRDefault="00C70730"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מנהל </w:t>
          </w:r>
          <w:proofErr w:type="spellStart"/>
          <w:r>
            <w:rPr>
              <w:rFonts w:ascii="Arial" w:hAnsi="Arial" w:cs="Arial" w:hint="cs"/>
              <w:color w:val="1B3461"/>
              <w:sz w:val="20"/>
              <w:szCs w:val="20"/>
              <w:rtl/>
            </w:rPr>
            <w:t>מינהל</w:t>
          </w:r>
          <w:proofErr w:type="spellEnd"/>
          <w:r>
            <w:rPr>
              <w:rFonts w:ascii="Arial" w:hAnsi="Arial" w:cs="Arial" w:hint="cs"/>
              <w:color w:val="1B3461"/>
              <w:sz w:val="20"/>
              <w:szCs w:val="20"/>
              <w:rtl/>
            </w:rPr>
            <w:t xml:space="preserve"> הרכש</w:t>
          </w:r>
        </w:p>
      </w:tc>
      <w:tc>
        <w:tcPr>
          <w:tcW w:w="2700" w:type="dxa"/>
          <w:shd w:val="clear" w:color="auto" w:fill="1B3461"/>
          <w:tcMar>
            <w:left w:w="0" w:type="dxa"/>
            <w:right w:w="0" w:type="dxa"/>
          </w:tcMar>
          <w:vAlign w:val="center"/>
        </w:tcPr>
        <w:p w:rsidR="00C70730" w:rsidRDefault="00C70730"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4F47FD">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4F47FD">
            <w:rPr>
              <w:rFonts w:ascii="Arial" w:hAnsi="Arial" w:cs="Arial"/>
              <w:noProof/>
              <w:color w:val="FFFFFF"/>
              <w:sz w:val="20"/>
              <w:szCs w:val="20"/>
              <w:rtl/>
            </w:rPr>
            <w:t>3</w:t>
          </w:r>
          <w:r>
            <w:rPr>
              <w:rFonts w:ascii="Arial" w:hAnsi="Arial" w:cs="Arial"/>
              <w:color w:val="FFFFFF"/>
              <w:sz w:val="20"/>
              <w:szCs w:val="20"/>
            </w:rPr>
            <w:fldChar w:fldCharType="end"/>
          </w:r>
        </w:p>
      </w:tc>
    </w:tr>
  </w:tbl>
  <w:p w:rsidR="00C70730" w:rsidRDefault="00C7073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0730" w:rsidRDefault="00C70730">
      <w:r>
        <w:separator/>
      </w:r>
    </w:p>
    <w:p w:rsidR="00C70730" w:rsidRDefault="00C70730"/>
  </w:footnote>
  <w:footnote w:type="continuationSeparator" w:id="0">
    <w:p w:rsidR="00C70730" w:rsidRDefault="00C70730">
      <w:r>
        <w:continuationSeparator/>
      </w:r>
    </w:p>
    <w:p w:rsidR="00C70730" w:rsidRDefault="00C7073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0730" w:rsidRDefault="004F47FD">
    <w:pPr>
      <w:pStyle w:val="a6"/>
    </w:pPr>
    <w:r>
      <w:rPr>
        <w:noProof/>
      </w:rPr>
      <w:pict w14:anchorId="41089FA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0730" w:rsidRDefault="00C70730" w:rsidP="00367921">
    <w:pPr>
      <w:pStyle w:val="a6"/>
      <w:rPr>
        <w:rtl/>
      </w:rPr>
    </w:pPr>
  </w:p>
  <w:p w:rsidR="00C70730" w:rsidRDefault="00C70730" w:rsidP="00367921">
    <w:pPr>
      <w:pStyle w:val="a6"/>
      <w:rPr>
        <w:rtl/>
      </w:rPr>
    </w:pPr>
    <w:r>
      <w:rPr>
        <w:noProof/>
      </w:rPr>
      <w:drawing>
        <wp:inline distT="0" distB="0" distL="0" distR="0">
          <wp:extent cx="5781675" cy="962025"/>
          <wp:effectExtent l="0" t="0" r="952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BF6D0D"/>
    <w:multiLevelType w:val="multilevel"/>
    <w:tmpl w:val="9D74F326"/>
    <w:lvl w:ilvl="0">
      <w:start w:val="1"/>
      <w:numFmt w:val="decimal"/>
      <w:lvlText w:val="%1."/>
      <w:lvlJc w:val="left"/>
      <w:pPr>
        <w:tabs>
          <w:tab w:val="num" w:pos="360"/>
        </w:tabs>
        <w:ind w:left="360" w:hanging="360"/>
      </w:pPr>
      <w:rPr>
        <w:rFonts w:cs="David" w:hint="cs"/>
        <w:b/>
        <w:bCs w:val="0"/>
        <w:iCs w:val="0"/>
        <w:sz w:val="26"/>
        <w:szCs w:val="26"/>
      </w:rPr>
    </w:lvl>
    <w:lvl w:ilvl="1">
      <w:start w:val="1"/>
      <w:numFmt w:val="hebrew1"/>
      <w:lvlText w:val="%2."/>
      <w:lvlJc w:val="left"/>
      <w:pPr>
        <w:tabs>
          <w:tab w:val="num" w:pos="720"/>
        </w:tabs>
        <w:ind w:left="720" w:hanging="360"/>
      </w:pPr>
      <w:rPr>
        <w:rFonts w:cs="David" w:hint="cs"/>
        <w:b/>
        <w:bCs w:val="0"/>
        <w:iCs w:val="0"/>
        <w:sz w:val="26"/>
        <w:szCs w:val="26"/>
      </w:rPr>
    </w:lvl>
    <w:lvl w:ilvl="2">
      <w:start w:val="1"/>
      <w:numFmt w:val="decimal"/>
      <w:lvlText w:val="%3)"/>
      <w:lvlJc w:val="left"/>
      <w:pPr>
        <w:tabs>
          <w:tab w:val="num" w:pos="1080"/>
        </w:tabs>
        <w:ind w:left="1080" w:hanging="360"/>
      </w:pPr>
      <w:rPr>
        <w:rFonts w:cs="David" w:hint="cs"/>
        <w:b/>
        <w:bCs w:val="0"/>
        <w:iCs w:val="0"/>
        <w:sz w:val="26"/>
        <w:szCs w:val="26"/>
      </w:rPr>
    </w:lvl>
    <w:lvl w:ilvl="3">
      <w:start w:val="1"/>
      <w:numFmt w:val="hebrew1"/>
      <w:lvlText w:val="%4)"/>
      <w:lvlJc w:val="left"/>
      <w:pPr>
        <w:tabs>
          <w:tab w:val="num" w:pos="1440"/>
        </w:tabs>
        <w:ind w:left="1440" w:hanging="360"/>
      </w:pPr>
      <w:rPr>
        <w:rFonts w:cs="David" w:hint="cs"/>
        <w:b w:val="0"/>
        <w:bCs w:val="0"/>
        <w:sz w:val="26"/>
        <w:szCs w:val="26"/>
      </w:rPr>
    </w:lvl>
    <w:lvl w:ilvl="4">
      <w:start w:val="1"/>
      <w:numFmt w:val="decimal"/>
      <w:lvlText w:val="(%5)"/>
      <w:lvlJc w:val="left"/>
      <w:pPr>
        <w:tabs>
          <w:tab w:val="num" w:pos="1800"/>
        </w:tabs>
        <w:ind w:left="1800" w:hanging="360"/>
      </w:pPr>
      <w:rPr>
        <w:rFonts w:cs="David" w:hint="cs"/>
        <w:b/>
        <w:bCs w:val="0"/>
        <w:iCs w:val="0"/>
        <w:sz w:val="26"/>
        <w:szCs w:val="26"/>
      </w:rPr>
    </w:lvl>
    <w:lvl w:ilvl="5">
      <w:start w:val="1"/>
      <w:numFmt w:val="hebrew1"/>
      <w:lvlText w:val="(%6)"/>
      <w:lvlJc w:val="left"/>
      <w:pPr>
        <w:tabs>
          <w:tab w:val="num" w:pos="2160"/>
        </w:tabs>
        <w:ind w:left="2160" w:hanging="360"/>
      </w:pPr>
      <w:rPr>
        <w:rFonts w:cs="David" w:hint="cs"/>
        <w:bCs/>
        <w:iCs w:val="0"/>
        <w:sz w:val="2"/>
        <w:szCs w:val="28"/>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
  </w:num>
  <w:num w:numId="2">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3"/>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3F4E"/>
    <w:rsid w:val="0000618A"/>
    <w:rsid w:val="00006D51"/>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217"/>
    <w:rsid w:val="0010592C"/>
    <w:rsid w:val="00114142"/>
    <w:rsid w:val="001164D1"/>
    <w:rsid w:val="00116637"/>
    <w:rsid w:val="001214F1"/>
    <w:rsid w:val="001225BC"/>
    <w:rsid w:val="00122DB5"/>
    <w:rsid w:val="001259C0"/>
    <w:rsid w:val="00132FBE"/>
    <w:rsid w:val="001359C1"/>
    <w:rsid w:val="00141B00"/>
    <w:rsid w:val="00142E31"/>
    <w:rsid w:val="001439B3"/>
    <w:rsid w:val="00151DD2"/>
    <w:rsid w:val="00155BFD"/>
    <w:rsid w:val="00156988"/>
    <w:rsid w:val="00165014"/>
    <w:rsid w:val="00171135"/>
    <w:rsid w:val="0017202E"/>
    <w:rsid w:val="00180591"/>
    <w:rsid w:val="00181A80"/>
    <w:rsid w:val="001835DE"/>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629D"/>
    <w:rsid w:val="00220F96"/>
    <w:rsid w:val="00224334"/>
    <w:rsid w:val="002253A2"/>
    <w:rsid w:val="00225AB2"/>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60C0D"/>
    <w:rsid w:val="003636CF"/>
    <w:rsid w:val="0036579D"/>
    <w:rsid w:val="00366485"/>
    <w:rsid w:val="00367921"/>
    <w:rsid w:val="003738FA"/>
    <w:rsid w:val="003761A7"/>
    <w:rsid w:val="00377B84"/>
    <w:rsid w:val="00380234"/>
    <w:rsid w:val="003940AA"/>
    <w:rsid w:val="003966A5"/>
    <w:rsid w:val="003977BD"/>
    <w:rsid w:val="003A49CF"/>
    <w:rsid w:val="003A51B5"/>
    <w:rsid w:val="003A6D37"/>
    <w:rsid w:val="003B0AEE"/>
    <w:rsid w:val="003B0BAB"/>
    <w:rsid w:val="003B1B4D"/>
    <w:rsid w:val="003B2B0F"/>
    <w:rsid w:val="003B5C91"/>
    <w:rsid w:val="003B6DA8"/>
    <w:rsid w:val="003C2E9F"/>
    <w:rsid w:val="003C52E0"/>
    <w:rsid w:val="003D0487"/>
    <w:rsid w:val="003D545A"/>
    <w:rsid w:val="003D5897"/>
    <w:rsid w:val="003D788B"/>
    <w:rsid w:val="003E2091"/>
    <w:rsid w:val="003E4E64"/>
    <w:rsid w:val="003F430E"/>
    <w:rsid w:val="00403C42"/>
    <w:rsid w:val="004051DD"/>
    <w:rsid w:val="004059BD"/>
    <w:rsid w:val="00406E4C"/>
    <w:rsid w:val="0041049E"/>
    <w:rsid w:val="004112F9"/>
    <w:rsid w:val="00417B88"/>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0E2B"/>
    <w:rsid w:val="004C403C"/>
    <w:rsid w:val="004C765E"/>
    <w:rsid w:val="004C7783"/>
    <w:rsid w:val="004D1FE7"/>
    <w:rsid w:val="004D6229"/>
    <w:rsid w:val="004E4FDF"/>
    <w:rsid w:val="004F083F"/>
    <w:rsid w:val="004F2FEA"/>
    <w:rsid w:val="004F46FF"/>
    <w:rsid w:val="004F47FD"/>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10A5C"/>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510D"/>
    <w:rsid w:val="006961D5"/>
    <w:rsid w:val="006A4027"/>
    <w:rsid w:val="006A52E7"/>
    <w:rsid w:val="006A6017"/>
    <w:rsid w:val="006B52D5"/>
    <w:rsid w:val="006B75D7"/>
    <w:rsid w:val="006C17B7"/>
    <w:rsid w:val="006C56A8"/>
    <w:rsid w:val="006D1DF1"/>
    <w:rsid w:val="006D320D"/>
    <w:rsid w:val="006D3FF2"/>
    <w:rsid w:val="006E0ED0"/>
    <w:rsid w:val="006E2F5F"/>
    <w:rsid w:val="006E4240"/>
    <w:rsid w:val="006E4A51"/>
    <w:rsid w:val="006F070F"/>
    <w:rsid w:val="006F4117"/>
    <w:rsid w:val="006F5608"/>
    <w:rsid w:val="0070490E"/>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DB6"/>
    <w:rsid w:val="00782771"/>
    <w:rsid w:val="007A241C"/>
    <w:rsid w:val="007A711A"/>
    <w:rsid w:val="007B09FF"/>
    <w:rsid w:val="007B5B4B"/>
    <w:rsid w:val="007C28C3"/>
    <w:rsid w:val="007C30E3"/>
    <w:rsid w:val="007D2A0A"/>
    <w:rsid w:val="007D5115"/>
    <w:rsid w:val="007E0E4A"/>
    <w:rsid w:val="007E2BBE"/>
    <w:rsid w:val="007E3833"/>
    <w:rsid w:val="007E63FE"/>
    <w:rsid w:val="007F2E17"/>
    <w:rsid w:val="007F3634"/>
    <w:rsid w:val="007F5136"/>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71434"/>
    <w:rsid w:val="008757B7"/>
    <w:rsid w:val="00883EB8"/>
    <w:rsid w:val="008920E0"/>
    <w:rsid w:val="00895E9B"/>
    <w:rsid w:val="008964C1"/>
    <w:rsid w:val="008A16C5"/>
    <w:rsid w:val="008C13A3"/>
    <w:rsid w:val="008C1D8F"/>
    <w:rsid w:val="008C39D0"/>
    <w:rsid w:val="008C6CA0"/>
    <w:rsid w:val="008D7453"/>
    <w:rsid w:val="008E0ADF"/>
    <w:rsid w:val="008E4D0D"/>
    <w:rsid w:val="008E5FF6"/>
    <w:rsid w:val="008F5CC5"/>
    <w:rsid w:val="008F711D"/>
    <w:rsid w:val="00901F5C"/>
    <w:rsid w:val="00904151"/>
    <w:rsid w:val="00911A0A"/>
    <w:rsid w:val="009146C2"/>
    <w:rsid w:val="00914C5E"/>
    <w:rsid w:val="009153A1"/>
    <w:rsid w:val="00923BF4"/>
    <w:rsid w:val="00931C9A"/>
    <w:rsid w:val="00936A94"/>
    <w:rsid w:val="00937B51"/>
    <w:rsid w:val="0094095E"/>
    <w:rsid w:val="00950FA5"/>
    <w:rsid w:val="00954932"/>
    <w:rsid w:val="00954D7C"/>
    <w:rsid w:val="00956EF8"/>
    <w:rsid w:val="00956FF7"/>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A06B2B"/>
    <w:rsid w:val="00A10D32"/>
    <w:rsid w:val="00A164B4"/>
    <w:rsid w:val="00A16E5D"/>
    <w:rsid w:val="00A23404"/>
    <w:rsid w:val="00A30007"/>
    <w:rsid w:val="00A34580"/>
    <w:rsid w:val="00A37014"/>
    <w:rsid w:val="00A44570"/>
    <w:rsid w:val="00A44E15"/>
    <w:rsid w:val="00A46C6A"/>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B25A0"/>
    <w:rsid w:val="00AB49BA"/>
    <w:rsid w:val="00AB5124"/>
    <w:rsid w:val="00AB5728"/>
    <w:rsid w:val="00AC73E7"/>
    <w:rsid w:val="00AC79A3"/>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25360"/>
    <w:rsid w:val="00B311F7"/>
    <w:rsid w:val="00B32FEC"/>
    <w:rsid w:val="00B354BE"/>
    <w:rsid w:val="00B36276"/>
    <w:rsid w:val="00B45346"/>
    <w:rsid w:val="00B46085"/>
    <w:rsid w:val="00B47814"/>
    <w:rsid w:val="00B47CEB"/>
    <w:rsid w:val="00B5086D"/>
    <w:rsid w:val="00B52B7B"/>
    <w:rsid w:val="00B65A26"/>
    <w:rsid w:val="00B65E40"/>
    <w:rsid w:val="00B6727C"/>
    <w:rsid w:val="00B76599"/>
    <w:rsid w:val="00B8274B"/>
    <w:rsid w:val="00B84280"/>
    <w:rsid w:val="00B859B8"/>
    <w:rsid w:val="00B91659"/>
    <w:rsid w:val="00B965F4"/>
    <w:rsid w:val="00B9731D"/>
    <w:rsid w:val="00BA20BF"/>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CA6"/>
    <w:rsid w:val="00C04183"/>
    <w:rsid w:val="00C120B3"/>
    <w:rsid w:val="00C20DFA"/>
    <w:rsid w:val="00C2426B"/>
    <w:rsid w:val="00C26594"/>
    <w:rsid w:val="00C27ECA"/>
    <w:rsid w:val="00C306D8"/>
    <w:rsid w:val="00C33476"/>
    <w:rsid w:val="00C339EB"/>
    <w:rsid w:val="00C412FF"/>
    <w:rsid w:val="00C459B3"/>
    <w:rsid w:val="00C546FB"/>
    <w:rsid w:val="00C56C56"/>
    <w:rsid w:val="00C63552"/>
    <w:rsid w:val="00C67EC9"/>
    <w:rsid w:val="00C70730"/>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71F0"/>
    <w:rsid w:val="00DB344B"/>
    <w:rsid w:val="00DB509A"/>
    <w:rsid w:val="00DB6921"/>
    <w:rsid w:val="00DC09CA"/>
    <w:rsid w:val="00DC18AA"/>
    <w:rsid w:val="00DC42DC"/>
    <w:rsid w:val="00DD235B"/>
    <w:rsid w:val="00DD4AF7"/>
    <w:rsid w:val="00DD4FBB"/>
    <w:rsid w:val="00DE3F27"/>
    <w:rsid w:val="00DF35C9"/>
    <w:rsid w:val="00E049A0"/>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958F7"/>
    <w:rsid w:val="00E971E7"/>
    <w:rsid w:val="00EA3D05"/>
    <w:rsid w:val="00EA61C2"/>
    <w:rsid w:val="00EA72BC"/>
    <w:rsid w:val="00EB1981"/>
    <w:rsid w:val="00EC3106"/>
    <w:rsid w:val="00EC447A"/>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53C65"/>
    <w:rsid w:val="00F53E51"/>
    <w:rsid w:val="00F57AA4"/>
    <w:rsid w:val="00F63DF0"/>
    <w:rsid w:val="00F7792B"/>
    <w:rsid w:val="00F80F86"/>
    <w:rsid w:val="00F8158B"/>
    <w:rsid w:val="00F81617"/>
    <w:rsid w:val="00F8314F"/>
    <w:rsid w:val="00F834CE"/>
    <w:rsid w:val="00F879FC"/>
    <w:rsid w:val="00F941B9"/>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 w:type="paragraph" w:styleId="afd">
    <w:name w:val="List Paragraph"/>
    <w:basedOn w:val="a2"/>
    <w:uiPriority w:val="34"/>
    <w:qFormat/>
    <w:rsid w:val="00C70730"/>
    <w:pPr>
      <w:bidi w:val="0"/>
      <w:spacing w:after="200" w:line="276" w:lineRule="auto"/>
      <w:ind w:left="720"/>
      <w:contextualSpacing/>
    </w:pPr>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 w:type="paragraph" w:styleId="afd">
    <w:name w:val="List Paragraph"/>
    <w:basedOn w:val="a2"/>
    <w:uiPriority w:val="34"/>
    <w:qFormat/>
    <w:rsid w:val="00C70730"/>
    <w:pPr>
      <w:bidi w:val="0"/>
      <w:spacing w:after="200" w:line="276" w:lineRule="auto"/>
      <w:ind w:left="720"/>
      <w:contextualSpacing/>
    </w:pPr>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2494981">
      <w:bodyDiv w:val="1"/>
      <w:marLeft w:val="0"/>
      <w:marRight w:val="0"/>
      <w:marTop w:val="0"/>
      <w:marBottom w:val="0"/>
      <w:divBdr>
        <w:top w:val="none" w:sz="0" w:space="0" w:color="auto"/>
        <w:left w:val="none" w:sz="0" w:space="0" w:color="auto"/>
        <w:bottom w:val="none" w:sz="0" w:space="0" w:color="auto"/>
        <w:right w:val="none" w:sz="0" w:space="0" w:color="auto"/>
      </w:divBdr>
    </w:div>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טופס עבור ספק יחיד" ma:contentTypeID="0x0101001C9FFCA4355EDF4582EC61BC906B876700D9403884BA24A64EB32685E1DC31B6E7" ma:contentTypeVersion="1" ma:contentTypeDescription="" ma:contentTypeScope="" ma:versionID="d930e6137a855120cf4327244fe3085a">
  <xsd:schema xmlns:xsd="http://www.w3.org/2001/XMLSchema" xmlns:xs="http://www.w3.org/2001/XMLSchema" xmlns:p="http://schemas.microsoft.com/office/2006/metadata/properties" xmlns:ns2="d99c1a85-ccdd-432f-b3ec-8883d1927c45" targetNamespace="http://schemas.microsoft.com/office/2006/metadata/properties" ma:root="true" ma:fieldsID="6b6bc5036d288d0dc930c1b1762a081b" ns2:_="">
    <xsd:import namespace="d99c1a85-ccdd-432f-b3ec-8883d1927c45"/>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9c1a85-ccdd-432f-b3ec-8883d1927c4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E6E9D4E-7476-415A-9127-DC30A5594E1C}">
  <ds:schemaRefs>
    <ds:schemaRef ds:uri="http://schemas.microsoft.com/sharepoint/events"/>
  </ds:schemaRefs>
</ds:datastoreItem>
</file>

<file path=customXml/itemProps2.xml><?xml version="1.0" encoding="utf-8"?>
<ds:datastoreItem xmlns:ds="http://schemas.openxmlformats.org/officeDocument/2006/customXml" ds:itemID="{7071D10B-6F3A-4F74-B18A-403BF731DCDC}">
  <ds:schemaRefs>
    <ds:schemaRef ds:uri="http://schemas.microsoft.com/office/2006/metadata/longProperties"/>
  </ds:schemaRefs>
</ds:datastoreItem>
</file>

<file path=customXml/itemProps3.xml><?xml version="1.0" encoding="utf-8"?>
<ds:datastoreItem xmlns:ds="http://schemas.openxmlformats.org/officeDocument/2006/customXml" ds:itemID="{6F9021F1-83B0-44B0-A368-F27ADD2A2DAE}">
  <ds:schemaRefs>
    <ds:schemaRef ds:uri="http://schemas.openxmlformats.org/package/2006/metadata/core-properties"/>
    <ds:schemaRef ds:uri="http://www.w3.org/XML/1998/namespace"/>
    <ds:schemaRef ds:uri="http://purl.org/dc/elements/1.1/"/>
    <ds:schemaRef ds:uri="d99c1a85-ccdd-432f-b3ec-8883d1927c45"/>
    <ds:schemaRef ds:uri="http://purl.org/dc/terms/"/>
    <ds:schemaRef ds:uri="http://schemas.microsoft.com/office/2006/documentManagement/types"/>
    <ds:schemaRef ds:uri="http://schemas.microsoft.com/office/2006/metadata/properties"/>
    <ds:schemaRef ds:uri="http://schemas.microsoft.com/office/infopath/2007/PartnerControls"/>
    <ds:schemaRef ds:uri="http://purl.org/dc/dcmitype/"/>
  </ds:schemaRefs>
</ds:datastoreItem>
</file>

<file path=customXml/itemProps4.xml><?xml version="1.0" encoding="utf-8"?>
<ds:datastoreItem xmlns:ds="http://schemas.openxmlformats.org/officeDocument/2006/customXml" ds:itemID="{A3CD80DD-005E-46AA-876E-3F02AC6E2379}">
  <ds:schemaRefs>
    <ds:schemaRef ds:uri="http://schemas.microsoft.com/sharepoint/v3/contenttype/forms"/>
  </ds:schemaRefs>
</ds:datastoreItem>
</file>

<file path=customXml/itemProps5.xml><?xml version="1.0" encoding="utf-8"?>
<ds:datastoreItem xmlns:ds="http://schemas.openxmlformats.org/officeDocument/2006/customXml" ds:itemID="{65065105-9B8C-4762-BE6B-0EE0EB6E22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9c1a85-ccdd-432f-b3ec-8883d1927c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432</Words>
  <Characters>2004</Characters>
  <Application>Microsoft Office Word</Application>
  <DocSecurity>4</DocSecurity>
  <Lines>222</Lines>
  <Paragraphs>173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2263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שאול קירשנבום</cp:lastModifiedBy>
  <cp:revision>2</cp:revision>
  <cp:lastPrinted>2009-10-20T09:32:00Z</cp:lastPrinted>
  <dcterms:created xsi:type="dcterms:W3CDTF">2015-07-15T13:24:00Z</dcterms:created>
  <dcterms:modified xsi:type="dcterms:W3CDTF">2015-07-15T13:24:00Z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PSDescription">
    <vt:lpwstr/>
  </property>
  <property fmtid="{D5CDD505-2E9C-101B-9397-08002B2CF9AE}" pid="3" name="Owner">
    <vt:lpwstr/>
  </property>
  <property fmtid="{D5CDD505-2E9C-101B-9397-08002B2CF9AE}" pid="4" name="Status">
    <vt:lpwstr/>
  </property>
  <property fmtid="{D5CDD505-2E9C-101B-9397-08002B2CF9AE}" pid="5" name="_dlc_DocId">
    <vt:lpwstr>R3H75H3EJVFN-55-1</vt:lpwstr>
  </property>
  <property fmtid="{D5CDD505-2E9C-101B-9397-08002B2CF9AE}" pid="6" name="_dlc_DocIdItemGuid">
    <vt:lpwstr>2804d249-7ea3-4320-a63b-1d5376550a40</vt:lpwstr>
  </property>
  <property fmtid="{D5CDD505-2E9C-101B-9397-08002B2CF9AE}" pid="7" name="_dlc_DocIdUrl">
    <vt:lpwstr>http://portal/sites/batap/forms/_layouts/DocIdRedir.aspx?ID=R3H75H3EJVFN-55-1, R3H75H3EJVFN-55-1</vt:lpwstr>
  </property>
  <property fmtid="{D5CDD505-2E9C-101B-9397-08002B2CF9AE}" pid="8" name="xd_Signature">
    <vt:lpwstr/>
  </property>
  <property fmtid="{D5CDD505-2E9C-101B-9397-08002B2CF9AE}" pid="9" name="TemplateUrl">
    <vt:lpwstr/>
  </property>
  <property fmtid="{D5CDD505-2E9C-101B-9397-08002B2CF9AE}" pid="10" name="Order">
    <vt:lpwstr>100.000000000000</vt:lpwstr>
  </property>
  <property fmtid="{D5CDD505-2E9C-101B-9397-08002B2CF9AE}" pid="11" name="xd_ProgID">
    <vt:lpwstr/>
  </property>
  <property fmtid="{D5CDD505-2E9C-101B-9397-08002B2CF9AE}" pid="12" name="_dlc_DocIdPersistId">
    <vt:lpwstr/>
  </property>
  <property fmtid="{D5CDD505-2E9C-101B-9397-08002B2CF9AE}" pid="13" name="פג תוקף">
    <vt:lpwstr/>
  </property>
</Properties>
</file>